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CD43" w14:textId="44D59746" w:rsidR="00FE7E80" w:rsidRDefault="00521C64" w:rsidP="00FE7E80">
      <w:pPr>
        <w:spacing w:after="0"/>
        <w:jc w:val="center"/>
        <w:rPr>
          <w:rFonts w:ascii="Arial" w:hAnsi="Arial" w:cs="Arial"/>
          <w:b/>
          <w:color w:val="000000" w:themeColor="text1"/>
          <w:sz w:val="30"/>
          <w:szCs w:val="30"/>
        </w:rPr>
      </w:pPr>
      <w:r>
        <w:rPr>
          <w:rFonts w:ascii="Arial" w:hAnsi="Arial" w:cs="Arial"/>
          <w:b/>
          <w:noProof/>
          <w:color w:val="000000" w:themeColor="text1"/>
          <w:sz w:val="30"/>
          <w:szCs w:val="30"/>
        </w:rPr>
        <w:drawing>
          <wp:inline distT="0" distB="0" distL="0" distR="0" wp14:anchorId="6CBF3EB3" wp14:editId="481F4E60">
            <wp:extent cx="1471402"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818" cy="736125"/>
                    </a:xfrm>
                    <a:prstGeom prst="rect">
                      <a:avLst/>
                    </a:prstGeom>
                    <a:noFill/>
                  </pic:spPr>
                </pic:pic>
              </a:graphicData>
            </a:graphic>
          </wp:inline>
        </w:drawing>
      </w:r>
    </w:p>
    <w:p w14:paraId="3E5BAB02" w14:textId="77777777" w:rsidR="00FE7E80" w:rsidRDefault="00FE7E80" w:rsidP="00630F69">
      <w:pPr>
        <w:spacing w:after="0"/>
        <w:rPr>
          <w:rFonts w:ascii="Arial" w:hAnsi="Arial" w:cs="Arial"/>
          <w:b/>
          <w:color w:val="000000" w:themeColor="text1"/>
          <w:sz w:val="30"/>
          <w:szCs w:val="30"/>
        </w:rPr>
      </w:pPr>
    </w:p>
    <w:p w14:paraId="1000AC18" w14:textId="419150EE" w:rsidR="007979D1" w:rsidRPr="00AE3F1D" w:rsidRDefault="00521C64" w:rsidP="00521C64">
      <w:pPr>
        <w:spacing w:after="0"/>
        <w:jc w:val="center"/>
        <w:rPr>
          <w:rFonts w:ascii="Arial" w:hAnsi="Arial" w:cs="Arial"/>
          <w:b/>
          <w:color w:val="000000" w:themeColor="text1"/>
          <w:sz w:val="30"/>
          <w:szCs w:val="30"/>
        </w:rPr>
      </w:pPr>
      <w:r>
        <w:rPr>
          <w:rFonts w:ascii="Arial" w:hAnsi="Arial" w:cs="Arial"/>
          <w:b/>
          <w:color w:val="000000" w:themeColor="text1"/>
          <w:sz w:val="30"/>
          <w:szCs w:val="30"/>
        </w:rPr>
        <w:t>Hurricane Ida Nonprofit Grant</w:t>
      </w:r>
      <w:r w:rsidR="00131DA1">
        <w:rPr>
          <w:rFonts w:ascii="Arial" w:hAnsi="Arial" w:cs="Arial"/>
          <w:b/>
          <w:color w:val="000000" w:themeColor="text1"/>
          <w:sz w:val="30"/>
          <w:szCs w:val="30"/>
        </w:rPr>
        <w:t xml:space="preserve"> Application</w:t>
      </w:r>
    </w:p>
    <w:p w14:paraId="04D6CAD2" w14:textId="77777777" w:rsidR="00630F69" w:rsidRPr="00AE3F1D" w:rsidRDefault="00630F69" w:rsidP="00630F69">
      <w:pPr>
        <w:spacing w:after="0"/>
        <w:rPr>
          <w:rFonts w:ascii="Arial" w:hAnsi="Arial" w:cs="Arial"/>
          <w:b/>
          <w:color w:val="000000" w:themeColor="text1"/>
          <w:sz w:val="28"/>
          <w:szCs w:val="28"/>
        </w:rPr>
      </w:pPr>
    </w:p>
    <w:p w14:paraId="3F2F934F" w14:textId="449F541B" w:rsidR="00630F69" w:rsidRPr="00AE3F1D" w:rsidRDefault="00630F69" w:rsidP="00AE3F1D">
      <w:pPr>
        <w:spacing w:line="276" w:lineRule="auto"/>
        <w:rPr>
          <w:rFonts w:ascii="Arial" w:hAnsi="Arial" w:cs="Arial"/>
          <w:color w:val="000000" w:themeColor="text1"/>
        </w:rPr>
      </w:pPr>
      <w:r w:rsidRPr="00AE3F1D">
        <w:rPr>
          <w:rFonts w:ascii="Arial" w:hAnsi="Arial" w:cs="Arial"/>
          <w:b/>
          <w:color w:val="000000" w:themeColor="text1"/>
          <w:sz w:val="24"/>
          <w:szCs w:val="24"/>
        </w:rPr>
        <w:t>PURPOSE</w:t>
      </w:r>
      <w:r w:rsidRPr="00AE3F1D">
        <w:rPr>
          <w:rFonts w:ascii="Arial" w:hAnsi="Arial" w:cs="Arial"/>
          <w:b/>
          <w:color w:val="000000" w:themeColor="text1"/>
          <w:sz w:val="28"/>
          <w:szCs w:val="28"/>
        </w:rPr>
        <w:t xml:space="preserve"> </w:t>
      </w:r>
      <w:r w:rsidR="00F63DD0">
        <w:rPr>
          <w:rFonts w:ascii="Arial" w:hAnsi="Arial" w:cs="Arial"/>
          <w:bCs/>
          <w:color w:val="000000" w:themeColor="text1"/>
        </w:rPr>
        <w:t xml:space="preserve">The </w:t>
      </w:r>
      <w:r w:rsidR="00F63DD0" w:rsidRPr="00F63DD0">
        <w:rPr>
          <w:rFonts w:ascii="Arial" w:hAnsi="Arial" w:cs="Arial"/>
          <w:bCs/>
          <w:color w:val="000000" w:themeColor="text1"/>
        </w:rPr>
        <w:t>Norths</w:t>
      </w:r>
      <w:r w:rsidR="00EF43A6">
        <w:rPr>
          <w:rFonts w:ascii="Arial" w:hAnsi="Arial" w:cs="Arial"/>
          <w:bCs/>
          <w:color w:val="000000" w:themeColor="text1"/>
        </w:rPr>
        <w:t>hore Weather</w:t>
      </w:r>
      <w:r w:rsidR="00255E9B">
        <w:rPr>
          <w:rFonts w:ascii="Arial" w:hAnsi="Arial" w:cs="Arial"/>
          <w:color w:val="000000" w:themeColor="text1"/>
        </w:rPr>
        <w:t xml:space="preserve"> Relief</w:t>
      </w:r>
      <w:r w:rsidRPr="00AE3F1D">
        <w:rPr>
          <w:rFonts w:ascii="Arial" w:hAnsi="Arial" w:cs="Arial"/>
          <w:color w:val="000000" w:themeColor="text1"/>
        </w:rPr>
        <w:t xml:space="preserve"> Fund </w:t>
      </w:r>
      <w:r w:rsidR="00F63DD0">
        <w:rPr>
          <w:rFonts w:ascii="Arial" w:hAnsi="Arial" w:cs="Arial"/>
          <w:color w:val="000000" w:themeColor="text1"/>
        </w:rPr>
        <w:t xml:space="preserve">at the Northshore Community Foundation (NCF) </w:t>
      </w:r>
      <w:r w:rsidRPr="00AE3F1D">
        <w:rPr>
          <w:rFonts w:ascii="Arial" w:hAnsi="Arial" w:cs="Arial"/>
          <w:color w:val="000000" w:themeColor="text1"/>
        </w:rPr>
        <w:t xml:space="preserve">has been established to support nonprofit organizations </w:t>
      </w:r>
      <w:r w:rsidRPr="00B3247B">
        <w:rPr>
          <w:rFonts w:ascii="Arial" w:hAnsi="Arial" w:cs="Arial"/>
          <w:b/>
          <w:bCs/>
          <w:color w:val="000000" w:themeColor="text1"/>
        </w:rPr>
        <w:t xml:space="preserve">doing critical work </w:t>
      </w:r>
      <w:r w:rsidR="00EF43A6" w:rsidRPr="00B3247B">
        <w:rPr>
          <w:rFonts w:ascii="Arial" w:hAnsi="Arial" w:cs="Arial"/>
          <w:b/>
          <w:bCs/>
          <w:color w:val="000000" w:themeColor="text1"/>
        </w:rPr>
        <w:t xml:space="preserve">following </w:t>
      </w:r>
      <w:r w:rsidR="006B731B" w:rsidRPr="00B3247B">
        <w:rPr>
          <w:rFonts w:ascii="Arial" w:hAnsi="Arial" w:cs="Arial"/>
          <w:b/>
          <w:bCs/>
          <w:color w:val="000000" w:themeColor="text1"/>
        </w:rPr>
        <w:t>weather events</w:t>
      </w:r>
      <w:r w:rsidR="00255E9B" w:rsidRPr="00B3247B">
        <w:rPr>
          <w:rFonts w:ascii="Arial" w:hAnsi="Arial" w:cs="Arial"/>
          <w:b/>
          <w:bCs/>
          <w:color w:val="000000" w:themeColor="text1"/>
        </w:rPr>
        <w:t xml:space="preserve"> </w:t>
      </w:r>
      <w:r w:rsidRPr="00B3247B">
        <w:rPr>
          <w:rFonts w:ascii="Arial" w:hAnsi="Arial" w:cs="Arial"/>
          <w:b/>
          <w:bCs/>
          <w:color w:val="000000" w:themeColor="text1"/>
        </w:rPr>
        <w:t xml:space="preserve">in </w:t>
      </w:r>
      <w:r w:rsidR="00255E9B" w:rsidRPr="00B3247B">
        <w:rPr>
          <w:rFonts w:ascii="Arial" w:hAnsi="Arial" w:cs="Arial"/>
          <w:b/>
          <w:bCs/>
          <w:color w:val="000000" w:themeColor="text1"/>
        </w:rPr>
        <w:t>St. Tammany</w:t>
      </w:r>
      <w:r w:rsidR="00C91974" w:rsidRPr="00B3247B">
        <w:rPr>
          <w:rFonts w:ascii="Arial" w:hAnsi="Arial" w:cs="Arial"/>
          <w:b/>
          <w:bCs/>
          <w:color w:val="000000" w:themeColor="text1"/>
        </w:rPr>
        <w:t xml:space="preserve">, Washington, </w:t>
      </w:r>
      <w:r w:rsidR="0051142B" w:rsidRPr="00B3247B">
        <w:rPr>
          <w:rFonts w:ascii="Arial" w:hAnsi="Arial" w:cs="Arial"/>
          <w:b/>
          <w:bCs/>
          <w:color w:val="000000" w:themeColor="text1"/>
        </w:rPr>
        <w:t>Tangipahoa,</w:t>
      </w:r>
      <w:r w:rsidR="00C91974" w:rsidRPr="00B3247B">
        <w:rPr>
          <w:rFonts w:ascii="Arial" w:hAnsi="Arial" w:cs="Arial"/>
          <w:b/>
          <w:bCs/>
          <w:color w:val="000000" w:themeColor="text1"/>
        </w:rPr>
        <w:t xml:space="preserve"> and St. Helena Parishes.</w:t>
      </w:r>
      <w:r w:rsidR="00C91974">
        <w:rPr>
          <w:rFonts w:ascii="Arial" w:hAnsi="Arial" w:cs="Arial"/>
          <w:color w:val="000000" w:themeColor="text1"/>
        </w:rPr>
        <w:t xml:space="preserve"> </w:t>
      </w:r>
    </w:p>
    <w:p w14:paraId="53EB1F5E" w14:textId="759C6B44" w:rsidR="00EF43A6" w:rsidRPr="00EF43A6" w:rsidRDefault="00EF43A6" w:rsidP="00EF43A6">
      <w:pPr>
        <w:spacing w:line="276" w:lineRule="auto"/>
        <w:rPr>
          <w:rFonts w:ascii="Arial" w:hAnsi="Arial" w:cs="Arial"/>
          <w:color w:val="000000" w:themeColor="text1"/>
        </w:rPr>
      </w:pPr>
      <w:r w:rsidRPr="00EF43A6">
        <w:rPr>
          <w:rFonts w:ascii="Arial" w:hAnsi="Arial" w:cs="Arial"/>
          <w:color w:val="000000" w:themeColor="text1"/>
        </w:rPr>
        <w:t xml:space="preserve">The </w:t>
      </w:r>
      <w:proofErr w:type="gramStart"/>
      <w:r w:rsidR="0005798C">
        <w:rPr>
          <w:rFonts w:ascii="Arial" w:hAnsi="Arial" w:cs="Arial"/>
          <w:color w:val="000000" w:themeColor="text1"/>
        </w:rPr>
        <w:t xml:space="preserve">first </w:t>
      </w:r>
      <w:r w:rsidR="0051142B" w:rsidRPr="00EF43A6">
        <w:rPr>
          <w:rFonts w:ascii="Arial" w:hAnsi="Arial" w:cs="Arial"/>
          <w:color w:val="000000" w:themeColor="text1"/>
        </w:rPr>
        <w:t>priority</w:t>
      </w:r>
      <w:proofErr w:type="gramEnd"/>
      <w:r w:rsidRPr="00EF43A6">
        <w:rPr>
          <w:rFonts w:ascii="Arial" w:hAnsi="Arial" w:cs="Arial"/>
          <w:color w:val="000000" w:themeColor="text1"/>
        </w:rPr>
        <w:t xml:space="preserve"> of the </w:t>
      </w:r>
      <w:r w:rsidR="0005798C">
        <w:rPr>
          <w:rFonts w:ascii="Arial" w:hAnsi="Arial" w:cs="Arial"/>
          <w:color w:val="000000" w:themeColor="text1"/>
        </w:rPr>
        <w:t>Hurricane Ida Nonprofit grant</w:t>
      </w:r>
      <w:r w:rsidRPr="00EF43A6">
        <w:rPr>
          <w:rFonts w:ascii="Arial" w:hAnsi="Arial" w:cs="Arial"/>
          <w:color w:val="000000" w:themeColor="text1"/>
        </w:rPr>
        <w:t xml:space="preserve"> </w:t>
      </w:r>
      <w:r w:rsidR="002F340B">
        <w:rPr>
          <w:rFonts w:ascii="Arial" w:hAnsi="Arial" w:cs="Arial"/>
          <w:color w:val="000000" w:themeColor="text1"/>
        </w:rPr>
        <w:t xml:space="preserve">cycle </w:t>
      </w:r>
      <w:r w:rsidR="0005798C">
        <w:rPr>
          <w:rFonts w:ascii="Arial" w:hAnsi="Arial" w:cs="Arial"/>
          <w:color w:val="000000" w:themeColor="text1"/>
        </w:rPr>
        <w:t>was</w:t>
      </w:r>
      <w:r w:rsidRPr="00EF43A6">
        <w:rPr>
          <w:rFonts w:ascii="Arial" w:hAnsi="Arial" w:cs="Arial"/>
          <w:color w:val="000000" w:themeColor="text1"/>
        </w:rPr>
        <w:t xml:space="preserve"> to support efforts to provide critical relief supplies like food, water, fuel, medical </w:t>
      </w:r>
      <w:r w:rsidR="0051142B" w:rsidRPr="00EF43A6">
        <w:rPr>
          <w:rFonts w:ascii="Arial" w:hAnsi="Arial" w:cs="Arial"/>
          <w:color w:val="000000" w:themeColor="text1"/>
        </w:rPr>
        <w:t>supplies,</w:t>
      </w:r>
      <w:r w:rsidRPr="00EF43A6">
        <w:rPr>
          <w:rFonts w:ascii="Arial" w:hAnsi="Arial" w:cs="Arial"/>
          <w:color w:val="000000" w:themeColor="text1"/>
        </w:rPr>
        <w:t xml:space="preserve"> and other essential items to residents in need. Through experience, we know that the real impacts of the storm will remain for months to come, so our focus now is to shift to those wrap-around services in the weeks ahead. While we work in our region to help rebuild property and lives, we will keep a keen eye on the mental health impact as well as the long-term resiliency of our people and our communities. </w:t>
      </w:r>
    </w:p>
    <w:p w14:paraId="1F33204F" w14:textId="2225829F" w:rsidR="00AE3F1D" w:rsidRDefault="00EF43A6" w:rsidP="00AE3F1D">
      <w:pPr>
        <w:spacing w:line="276" w:lineRule="auto"/>
        <w:rPr>
          <w:rFonts w:ascii="Arial" w:hAnsi="Arial" w:cs="Arial"/>
          <w:color w:val="000000" w:themeColor="text1"/>
        </w:rPr>
      </w:pPr>
      <w:r w:rsidRPr="00EF43A6">
        <w:rPr>
          <w:rFonts w:ascii="Arial" w:hAnsi="Arial" w:cs="Arial"/>
          <w:color w:val="000000" w:themeColor="text1"/>
        </w:rPr>
        <w:t xml:space="preserve">The Foundation is now accepting second round grant applications from qualified nonprofit organizations who are providing existing successful or innovative new direct service programs </w:t>
      </w:r>
      <w:r w:rsidR="00B3247B">
        <w:rPr>
          <w:rFonts w:ascii="Arial" w:hAnsi="Arial" w:cs="Arial"/>
          <w:color w:val="000000" w:themeColor="text1"/>
        </w:rPr>
        <w:t xml:space="preserve">on the Northshore </w:t>
      </w:r>
      <w:r w:rsidRPr="00EF43A6">
        <w:rPr>
          <w:rFonts w:ascii="Arial" w:hAnsi="Arial" w:cs="Arial"/>
          <w:color w:val="000000" w:themeColor="text1"/>
        </w:rPr>
        <w:t xml:space="preserve">to Ida impacted residents with the goal of lessening negative outcomes from Ida related damage.  </w:t>
      </w:r>
      <w:r w:rsidR="00AE3F1D">
        <w:rPr>
          <w:rFonts w:ascii="Arial" w:hAnsi="Arial" w:cs="Arial"/>
          <w:color w:val="000000" w:themeColor="text1"/>
        </w:rPr>
        <w:t>Through this funding,</w:t>
      </w:r>
      <w:r w:rsidR="00F63DD0">
        <w:rPr>
          <w:rFonts w:ascii="Arial" w:hAnsi="Arial" w:cs="Arial"/>
          <w:color w:val="000000" w:themeColor="text1"/>
        </w:rPr>
        <w:t xml:space="preserve"> the Foundation </w:t>
      </w:r>
      <w:r w:rsidR="00630F69" w:rsidRPr="00AE3F1D">
        <w:rPr>
          <w:rFonts w:ascii="Arial" w:hAnsi="Arial" w:cs="Arial"/>
          <w:color w:val="000000" w:themeColor="text1"/>
        </w:rPr>
        <w:t>seek</w:t>
      </w:r>
      <w:r w:rsidR="00AE3F1D">
        <w:rPr>
          <w:rFonts w:ascii="Arial" w:hAnsi="Arial" w:cs="Arial"/>
          <w:color w:val="000000" w:themeColor="text1"/>
        </w:rPr>
        <w:t>s</w:t>
      </w:r>
      <w:r w:rsidR="00630F69" w:rsidRPr="00AE3F1D">
        <w:rPr>
          <w:rFonts w:ascii="Arial" w:hAnsi="Arial" w:cs="Arial"/>
          <w:color w:val="000000" w:themeColor="text1"/>
        </w:rPr>
        <w:t xml:space="preserve"> to </w:t>
      </w:r>
      <w:r w:rsidR="00FE7E80">
        <w:rPr>
          <w:rFonts w:ascii="Arial" w:hAnsi="Arial" w:cs="Arial"/>
          <w:color w:val="000000" w:themeColor="text1"/>
        </w:rPr>
        <w:t>support</w:t>
      </w:r>
      <w:r w:rsidR="00630F69" w:rsidRPr="00AE3F1D">
        <w:rPr>
          <w:rFonts w:ascii="Arial" w:hAnsi="Arial" w:cs="Arial"/>
          <w:color w:val="000000" w:themeColor="text1"/>
        </w:rPr>
        <w:t xml:space="preserve"> organizations that value </w:t>
      </w:r>
      <w:r w:rsidR="00F64157">
        <w:rPr>
          <w:rFonts w:ascii="Arial" w:hAnsi="Arial" w:cs="Arial"/>
          <w:color w:val="000000" w:themeColor="text1"/>
        </w:rPr>
        <w:t xml:space="preserve">collaboration, efficiency, </w:t>
      </w:r>
      <w:r w:rsidR="00630F69" w:rsidRPr="00AE3F1D">
        <w:rPr>
          <w:rFonts w:ascii="Arial" w:hAnsi="Arial" w:cs="Arial"/>
          <w:color w:val="000000" w:themeColor="text1"/>
        </w:rPr>
        <w:t xml:space="preserve">transparency, accountability and demonstrated impact. </w:t>
      </w:r>
    </w:p>
    <w:p w14:paraId="076B2BAD" w14:textId="77777777" w:rsidR="00630F69" w:rsidRPr="00AE3F1D" w:rsidRDefault="00630F69" w:rsidP="00AE3F1D">
      <w:pPr>
        <w:spacing w:line="276" w:lineRule="auto"/>
        <w:rPr>
          <w:rFonts w:ascii="Arial" w:hAnsi="Arial" w:cs="Arial"/>
          <w:color w:val="000000" w:themeColor="text1"/>
        </w:rPr>
      </w:pPr>
      <w:r w:rsidRPr="00AE3F1D">
        <w:rPr>
          <w:rFonts w:ascii="Arial" w:hAnsi="Arial" w:cs="Arial"/>
          <w:b/>
          <w:color w:val="000000" w:themeColor="text1"/>
          <w:sz w:val="24"/>
          <w:szCs w:val="24"/>
        </w:rPr>
        <w:t xml:space="preserve">ELIGIBILITY </w:t>
      </w:r>
      <w:r w:rsidRPr="00AE3F1D">
        <w:rPr>
          <w:rFonts w:ascii="Arial" w:hAnsi="Arial" w:cs="Arial"/>
          <w:color w:val="000000" w:themeColor="text1"/>
        </w:rPr>
        <w:t>The organization, or its fiscal agent, must be tax exempt under Section 501(c)(3) of the Internal Revenue Code. A fiscal agent must submit a letter of agreement.</w:t>
      </w:r>
    </w:p>
    <w:p w14:paraId="35774F6F" w14:textId="0B402CDA" w:rsidR="00630F69" w:rsidRPr="00AE3F1D" w:rsidRDefault="00AE3F1D" w:rsidP="00AE3F1D">
      <w:pPr>
        <w:spacing w:line="276" w:lineRule="auto"/>
        <w:rPr>
          <w:rFonts w:ascii="Arial" w:hAnsi="Arial" w:cs="Arial"/>
          <w:b/>
          <w:noProof/>
          <w:color w:val="000000" w:themeColor="text1"/>
        </w:rPr>
      </w:pPr>
      <w:r>
        <w:rPr>
          <w:rFonts w:ascii="Arial" w:hAnsi="Arial" w:cs="Arial"/>
          <w:b/>
          <w:color w:val="000000" w:themeColor="text1"/>
          <w:sz w:val="24"/>
          <w:szCs w:val="24"/>
        </w:rPr>
        <w:t xml:space="preserve">GENERAL RESTRICTIONS </w:t>
      </w:r>
      <w:r w:rsidR="00630F69" w:rsidRPr="00AE3F1D">
        <w:rPr>
          <w:rFonts w:ascii="Arial" w:hAnsi="Arial" w:cs="Arial"/>
          <w:color w:val="000000" w:themeColor="text1"/>
        </w:rPr>
        <w:t xml:space="preserve">The </w:t>
      </w:r>
      <w:r w:rsidR="00F63DD0">
        <w:rPr>
          <w:rFonts w:ascii="Arial" w:hAnsi="Arial" w:cs="Arial"/>
          <w:color w:val="000000" w:themeColor="text1"/>
        </w:rPr>
        <w:t xml:space="preserve">Northshore </w:t>
      </w:r>
      <w:r w:rsidR="00EF43A6">
        <w:rPr>
          <w:rFonts w:ascii="Arial" w:hAnsi="Arial" w:cs="Arial"/>
          <w:color w:val="000000" w:themeColor="text1"/>
        </w:rPr>
        <w:t>Weather</w:t>
      </w:r>
      <w:r w:rsidR="00FE7E80">
        <w:rPr>
          <w:rFonts w:ascii="Arial" w:hAnsi="Arial" w:cs="Arial"/>
          <w:color w:val="000000" w:themeColor="text1"/>
        </w:rPr>
        <w:t xml:space="preserve"> Relief</w:t>
      </w:r>
      <w:r w:rsidR="00630F69" w:rsidRPr="00AE3F1D">
        <w:rPr>
          <w:rFonts w:ascii="Arial" w:hAnsi="Arial" w:cs="Arial"/>
          <w:color w:val="000000" w:themeColor="text1"/>
        </w:rPr>
        <w:t xml:space="preserve"> Fund does not make grants to individuals, private business ventures or partisan political organizations. Funding will not be awarded for ongoing, recurring budget</w:t>
      </w:r>
      <w:r w:rsidR="00A6564B">
        <w:rPr>
          <w:rFonts w:ascii="Arial" w:hAnsi="Arial" w:cs="Arial"/>
          <w:color w:val="000000" w:themeColor="text1"/>
        </w:rPr>
        <w:t>ary items.</w:t>
      </w:r>
      <w:r w:rsidR="00C91974">
        <w:rPr>
          <w:rFonts w:ascii="Arial" w:hAnsi="Arial" w:cs="Arial"/>
          <w:color w:val="000000" w:themeColor="text1"/>
        </w:rPr>
        <w:t xml:space="preserve"> </w:t>
      </w:r>
      <w:r w:rsidR="00A6564B" w:rsidRPr="00A05D81">
        <w:rPr>
          <w:rFonts w:ascii="Arial" w:hAnsi="Arial" w:cs="Arial"/>
          <w:b/>
          <w:bCs/>
          <w:color w:val="000000" w:themeColor="text1"/>
        </w:rPr>
        <w:t>Grant awards up to $</w:t>
      </w:r>
      <w:r w:rsidR="00D539DA" w:rsidRPr="00A05D81">
        <w:rPr>
          <w:rFonts w:ascii="Arial" w:hAnsi="Arial" w:cs="Arial"/>
          <w:b/>
          <w:bCs/>
          <w:color w:val="000000" w:themeColor="text1"/>
        </w:rPr>
        <w:t>25</w:t>
      </w:r>
      <w:r w:rsidR="00FE7E80" w:rsidRPr="00A05D81">
        <w:rPr>
          <w:rFonts w:ascii="Arial" w:hAnsi="Arial" w:cs="Arial"/>
          <w:b/>
          <w:bCs/>
          <w:color w:val="000000" w:themeColor="text1"/>
        </w:rPr>
        <w:t>,0</w:t>
      </w:r>
      <w:r w:rsidR="00630F69" w:rsidRPr="00A05D81">
        <w:rPr>
          <w:rFonts w:ascii="Arial" w:hAnsi="Arial" w:cs="Arial"/>
          <w:b/>
          <w:bCs/>
          <w:color w:val="000000" w:themeColor="text1"/>
        </w:rPr>
        <w:t>00.</w:t>
      </w:r>
      <w:r w:rsidR="00630F69" w:rsidRPr="00AE3F1D">
        <w:rPr>
          <w:rFonts w:ascii="Arial" w:hAnsi="Arial" w:cs="Arial"/>
          <w:color w:val="000000" w:themeColor="text1"/>
        </w:rPr>
        <w:t xml:space="preserve">  </w:t>
      </w:r>
      <w:r w:rsidR="00651E93">
        <w:rPr>
          <w:rFonts w:ascii="Arial" w:hAnsi="Arial" w:cs="Arial"/>
          <w:b/>
          <w:color w:val="000000" w:themeColor="text1"/>
        </w:rPr>
        <w:t xml:space="preserve">Deadline to apply is </w:t>
      </w:r>
      <w:r w:rsidR="00EF43A6">
        <w:rPr>
          <w:rFonts w:ascii="Arial" w:hAnsi="Arial" w:cs="Arial"/>
          <w:b/>
          <w:noProof/>
          <w:color w:val="000000" w:themeColor="text1"/>
        </w:rPr>
        <w:t>October 29, 2021</w:t>
      </w:r>
      <w:r w:rsidR="00B436D7">
        <w:rPr>
          <w:rFonts w:ascii="Arial" w:hAnsi="Arial" w:cs="Arial"/>
          <w:b/>
          <w:noProof/>
          <w:color w:val="000000" w:themeColor="text1"/>
        </w:rPr>
        <w:t>.</w:t>
      </w:r>
    </w:p>
    <w:p w14:paraId="3D2F2905" w14:textId="77777777" w:rsidR="00AE3F1D" w:rsidRDefault="00AE3F1D" w:rsidP="00630F69">
      <w:pPr>
        <w:spacing w:after="0"/>
        <w:rPr>
          <w:rFonts w:ascii="Arial" w:hAnsi="Arial" w:cs="Arial"/>
          <w:b/>
          <w:color w:val="000000" w:themeColor="text1"/>
          <w:sz w:val="24"/>
          <w:szCs w:val="24"/>
        </w:rPr>
      </w:pPr>
    </w:p>
    <w:p w14:paraId="55457A89" w14:textId="77777777" w:rsidR="00630F69" w:rsidRPr="00AE3F1D" w:rsidRDefault="00630F69" w:rsidP="00AE3F1D">
      <w:pPr>
        <w:spacing w:after="0" w:line="276" w:lineRule="auto"/>
        <w:rPr>
          <w:rFonts w:ascii="Arial" w:hAnsi="Arial" w:cs="Arial"/>
          <w:b/>
          <w:color w:val="000000" w:themeColor="text1"/>
          <w:sz w:val="24"/>
          <w:szCs w:val="24"/>
        </w:rPr>
      </w:pPr>
      <w:r w:rsidRPr="00AE3F1D">
        <w:rPr>
          <w:rFonts w:ascii="Arial" w:hAnsi="Arial" w:cs="Arial"/>
          <w:b/>
          <w:color w:val="000000" w:themeColor="text1"/>
          <w:sz w:val="24"/>
          <w:szCs w:val="24"/>
        </w:rPr>
        <w:t>GRANT PROCEDURE</w:t>
      </w:r>
    </w:p>
    <w:p w14:paraId="657AABD0" w14:textId="77777777" w:rsidR="00630F69" w:rsidRPr="00AE3F1D" w:rsidRDefault="00630F69" w:rsidP="00AE3F1D">
      <w:pPr>
        <w:spacing w:after="0" w:line="276" w:lineRule="auto"/>
        <w:rPr>
          <w:rFonts w:ascii="Arial" w:hAnsi="Arial" w:cs="Arial"/>
          <w:color w:val="000000" w:themeColor="text1"/>
        </w:rPr>
      </w:pPr>
      <w:r w:rsidRPr="00AE3F1D">
        <w:rPr>
          <w:rFonts w:ascii="Arial" w:hAnsi="Arial" w:cs="Arial"/>
          <w:b/>
          <w:color w:val="000000" w:themeColor="text1"/>
          <w:sz w:val="24"/>
          <w:szCs w:val="24"/>
        </w:rPr>
        <w:t>Proposal Summary:</w:t>
      </w:r>
      <w:r w:rsidRPr="00AE3F1D">
        <w:rPr>
          <w:rFonts w:ascii="Arial" w:hAnsi="Arial" w:cs="Arial"/>
          <w:color w:val="000000" w:themeColor="text1"/>
          <w:sz w:val="24"/>
          <w:szCs w:val="24"/>
        </w:rPr>
        <w:t xml:space="preserve">  </w:t>
      </w:r>
      <w:r w:rsidRPr="00AE3F1D">
        <w:rPr>
          <w:rFonts w:ascii="Arial" w:hAnsi="Arial" w:cs="Arial"/>
          <w:color w:val="000000" w:themeColor="text1"/>
        </w:rPr>
        <w:t>Every application must include a summary which provides the following:</w:t>
      </w:r>
    </w:p>
    <w:p w14:paraId="2E1E46CC" w14:textId="77777777" w:rsidR="00630F69" w:rsidRPr="00AE3F1D" w:rsidRDefault="00630F69" w:rsidP="00630F69">
      <w:pPr>
        <w:spacing w:after="0"/>
        <w:rPr>
          <w:rFonts w:ascii="Arial" w:hAnsi="Arial" w:cs="Arial"/>
          <w:color w:val="000000" w:themeColor="text1"/>
        </w:rPr>
      </w:pPr>
    </w:p>
    <w:p w14:paraId="5A8EB9BA" w14:textId="7A589EDB" w:rsidR="00630F69" w:rsidRPr="00AE3F1D" w:rsidRDefault="00630F69" w:rsidP="00AE3F1D">
      <w:pPr>
        <w:pStyle w:val="ListParagraph"/>
        <w:numPr>
          <w:ilvl w:val="0"/>
          <w:numId w:val="1"/>
        </w:numPr>
        <w:spacing w:after="0" w:line="276" w:lineRule="auto"/>
        <w:rPr>
          <w:rFonts w:ascii="Arial" w:hAnsi="Arial" w:cs="Arial"/>
          <w:color w:val="000000" w:themeColor="text1"/>
        </w:rPr>
      </w:pPr>
      <w:r w:rsidRPr="00AE3F1D">
        <w:rPr>
          <w:rFonts w:ascii="Arial" w:hAnsi="Arial" w:cs="Arial"/>
          <w:color w:val="000000" w:themeColor="text1"/>
        </w:rPr>
        <w:t>Project name</w:t>
      </w:r>
      <w:r w:rsidR="00EF43A6">
        <w:rPr>
          <w:rFonts w:ascii="Arial" w:hAnsi="Arial" w:cs="Arial"/>
          <w:color w:val="000000" w:themeColor="text1"/>
        </w:rPr>
        <w:t>,</w:t>
      </w:r>
    </w:p>
    <w:p w14:paraId="32579E28" w14:textId="34D3366A" w:rsidR="00630F69" w:rsidRPr="00EF43A6" w:rsidRDefault="00630F69" w:rsidP="00EF43A6">
      <w:pPr>
        <w:pStyle w:val="ListParagraph"/>
        <w:numPr>
          <w:ilvl w:val="0"/>
          <w:numId w:val="1"/>
        </w:numPr>
        <w:spacing w:after="0" w:line="276" w:lineRule="auto"/>
        <w:rPr>
          <w:rFonts w:ascii="Arial" w:hAnsi="Arial" w:cs="Arial"/>
          <w:color w:val="000000" w:themeColor="text1"/>
        </w:rPr>
      </w:pPr>
      <w:r w:rsidRPr="00AE3F1D">
        <w:rPr>
          <w:rFonts w:ascii="Arial" w:hAnsi="Arial" w:cs="Arial"/>
          <w:color w:val="000000" w:themeColor="text1"/>
        </w:rPr>
        <w:t>Organization’s address</w:t>
      </w:r>
      <w:r w:rsidR="00EF43A6">
        <w:rPr>
          <w:rFonts w:ascii="Arial" w:hAnsi="Arial" w:cs="Arial"/>
          <w:color w:val="000000" w:themeColor="text1"/>
        </w:rPr>
        <w:t>,</w:t>
      </w:r>
    </w:p>
    <w:p w14:paraId="560FCD33" w14:textId="25DB47EB" w:rsidR="00630F69" w:rsidRPr="00EF43A6" w:rsidRDefault="00AE3F1D" w:rsidP="00EF43A6">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Chief executive officer</w:t>
      </w:r>
      <w:r w:rsidR="00630F69" w:rsidRPr="00AE3F1D">
        <w:rPr>
          <w:rFonts w:ascii="Arial" w:hAnsi="Arial" w:cs="Arial"/>
          <w:color w:val="000000" w:themeColor="text1"/>
        </w:rPr>
        <w:t>/senior official</w:t>
      </w:r>
      <w:r w:rsidR="00EF43A6">
        <w:rPr>
          <w:rFonts w:ascii="Arial" w:hAnsi="Arial" w:cs="Arial"/>
          <w:color w:val="000000" w:themeColor="text1"/>
        </w:rPr>
        <w:t xml:space="preserve"> and contact info,</w:t>
      </w:r>
    </w:p>
    <w:p w14:paraId="373FFE8F" w14:textId="6862B9D1"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Board approved </w:t>
      </w:r>
      <w:r w:rsidRPr="00714D5D">
        <w:rPr>
          <w:rFonts w:ascii="Arial" w:eastAsia="Times New Roman" w:hAnsi="Arial" w:cs="Arial"/>
          <w:noProof/>
          <w:color w:val="000000" w:themeColor="text1"/>
          <w:spacing w:val="5"/>
        </w:rPr>
        <w:t>mission</w:t>
      </w:r>
      <w:r w:rsidRPr="00AE3F1D">
        <w:rPr>
          <w:rFonts w:ascii="Arial" w:eastAsia="Times New Roman" w:hAnsi="Arial" w:cs="Arial"/>
          <w:color w:val="000000" w:themeColor="text1"/>
          <w:spacing w:val="5"/>
        </w:rPr>
        <w:t xml:space="preserve"> statement</w:t>
      </w:r>
      <w:r w:rsidR="00EF43A6">
        <w:rPr>
          <w:rFonts w:ascii="Arial" w:eastAsia="Times New Roman" w:hAnsi="Arial" w:cs="Arial"/>
          <w:color w:val="000000" w:themeColor="text1"/>
          <w:spacing w:val="5"/>
        </w:rPr>
        <w:t>,</w:t>
      </w:r>
    </w:p>
    <w:p w14:paraId="2D159668" w14:textId="2E7F70A7"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Web page/social media</w:t>
      </w:r>
      <w:r w:rsidR="00AE3F1D">
        <w:rPr>
          <w:rFonts w:ascii="Arial" w:eastAsia="Times New Roman" w:hAnsi="Arial" w:cs="Arial"/>
          <w:color w:val="000000" w:themeColor="text1"/>
          <w:spacing w:val="5"/>
        </w:rPr>
        <w:t xml:space="preserve"> address</w:t>
      </w:r>
      <w:r w:rsidR="00EF43A6">
        <w:rPr>
          <w:rFonts w:ascii="Arial" w:eastAsia="Times New Roman" w:hAnsi="Arial" w:cs="Arial"/>
          <w:color w:val="000000" w:themeColor="text1"/>
          <w:spacing w:val="5"/>
        </w:rPr>
        <w:t>,</w:t>
      </w:r>
    </w:p>
    <w:p w14:paraId="3037E12F" w14:textId="6A117575"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Description of the project (no more than 3 sentences)</w:t>
      </w:r>
      <w:r w:rsidR="00EF43A6">
        <w:rPr>
          <w:rFonts w:ascii="Arial" w:eastAsia="Times New Roman" w:hAnsi="Arial" w:cs="Arial"/>
          <w:color w:val="000000" w:themeColor="text1"/>
          <w:spacing w:val="5"/>
        </w:rPr>
        <w:t>,</w:t>
      </w:r>
    </w:p>
    <w:p w14:paraId="6AC693E6" w14:textId="3AD3EB96"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714D5D">
        <w:rPr>
          <w:rFonts w:ascii="Arial" w:eastAsia="Times New Roman" w:hAnsi="Arial" w:cs="Arial"/>
          <w:noProof/>
          <w:color w:val="000000" w:themeColor="text1"/>
          <w:spacing w:val="5"/>
        </w:rPr>
        <w:t>Compelling</w:t>
      </w:r>
      <w:r w:rsidRPr="00AE3F1D">
        <w:rPr>
          <w:rFonts w:ascii="Arial" w:eastAsia="Times New Roman" w:hAnsi="Arial" w:cs="Arial"/>
          <w:color w:val="000000" w:themeColor="text1"/>
          <w:spacing w:val="5"/>
        </w:rPr>
        <w:t xml:space="preserve"> reason for the project</w:t>
      </w:r>
      <w:r w:rsidR="00C91974">
        <w:rPr>
          <w:rFonts w:ascii="Arial" w:eastAsia="Times New Roman" w:hAnsi="Arial" w:cs="Arial"/>
          <w:color w:val="000000" w:themeColor="text1"/>
          <w:spacing w:val="5"/>
        </w:rPr>
        <w:t>/need</w:t>
      </w:r>
      <w:r w:rsidR="00EF43A6">
        <w:rPr>
          <w:rFonts w:ascii="Arial" w:eastAsia="Times New Roman" w:hAnsi="Arial" w:cs="Arial"/>
          <w:color w:val="000000" w:themeColor="text1"/>
          <w:spacing w:val="5"/>
        </w:rPr>
        <w:t>,</w:t>
      </w:r>
    </w:p>
    <w:p w14:paraId="5F24D7DD" w14:textId="6F01AA6A" w:rsidR="00630F69"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Amount requested</w:t>
      </w:r>
      <w:r w:rsidR="00EF43A6">
        <w:rPr>
          <w:rFonts w:ascii="Arial" w:eastAsia="Times New Roman" w:hAnsi="Arial" w:cs="Arial"/>
          <w:color w:val="000000" w:themeColor="text1"/>
          <w:spacing w:val="5"/>
        </w:rPr>
        <w:t>,</w:t>
      </w:r>
    </w:p>
    <w:p w14:paraId="2DCD2356" w14:textId="2DF384F1" w:rsidR="00630F69" w:rsidRPr="00EF43A6" w:rsidRDefault="00EF43A6" w:rsidP="00EF43A6">
      <w:pPr>
        <w:numPr>
          <w:ilvl w:val="0"/>
          <w:numId w:val="1"/>
        </w:numPr>
        <w:spacing w:before="100" w:beforeAutospacing="1"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If we want to provide partial funding to your organization, which portion is most important to your project.  Please explain the component and its expense,</w:t>
      </w:r>
    </w:p>
    <w:p w14:paraId="31D17295" w14:textId="723FE2B2"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lastRenderedPageBreak/>
        <w:t>Geographic region</w:t>
      </w:r>
      <w:r w:rsidR="00EF43A6">
        <w:rPr>
          <w:rFonts w:ascii="Arial" w:eastAsia="Times New Roman" w:hAnsi="Arial" w:cs="Arial"/>
          <w:color w:val="000000" w:themeColor="text1"/>
          <w:spacing w:val="5"/>
        </w:rPr>
        <w:t>,</w:t>
      </w:r>
    </w:p>
    <w:p w14:paraId="7D26EC8C" w14:textId="0BAB3E90" w:rsidR="00AE3F1D" w:rsidRPr="00AE3F1D" w:rsidRDefault="00AE3F1D"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How </w:t>
      </w:r>
      <w:r w:rsidR="00F63DD0">
        <w:rPr>
          <w:rFonts w:ascii="Arial" w:eastAsia="Times New Roman" w:hAnsi="Arial" w:cs="Arial"/>
          <w:color w:val="000000" w:themeColor="text1"/>
          <w:spacing w:val="5"/>
        </w:rPr>
        <w:t>NCF</w:t>
      </w:r>
      <w:r w:rsidRPr="00AE3F1D">
        <w:rPr>
          <w:rFonts w:ascii="Arial" w:eastAsia="Times New Roman" w:hAnsi="Arial" w:cs="Arial"/>
          <w:color w:val="000000" w:themeColor="text1"/>
          <w:spacing w:val="5"/>
        </w:rPr>
        <w:t xml:space="preserve"> will be recognized as a donor</w:t>
      </w:r>
      <w:r w:rsidR="00C43BBD">
        <w:rPr>
          <w:rFonts w:ascii="Arial" w:eastAsia="Times New Roman" w:hAnsi="Arial" w:cs="Arial"/>
          <w:color w:val="000000" w:themeColor="text1"/>
          <w:spacing w:val="5"/>
        </w:rPr>
        <w:t>.</w:t>
      </w:r>
    </w:p>
    <w:p w14:paraId="594DA3F4" w14:textId="232B8FEF" w:rsidR="00AE3F1D" w:rsidRPr="00AE3F1D" w:rsidRDefault="00AE3F1D" w:rsidP="00AE3F1D">
      <w:p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b/>
          <w:color w:val="000000" w:themeColor="text1"/>
          <w:spacing w:val="5"/>
          <w:sz w:val="24"/>
          <w:szCs w:val="24"/>
        </w:rPr>
        <w:t>Narrative Section</w:t>
      </w:r>
      <w:r w:rsidRPr="00AE3F1D">
        <w:rPr>
          <w:rFonts w:ascii="Arial" w:eastAsia="Times New Roman" w:hAnsi="Arial" w:cs="Arial"/>
          <w:color w:val="000000" w:themeColor="text1"/>
          <w:spacing w:val="5"/>
        </w:rPr>
        <w:t xml:space="preserve">: The </w:t>
      </w:r>
      <w:r w:rsidR="00FE7E80">
        <w:rPr>
          <w:rFonts w:ascii="Arial" w:eastAsia="Times New Roman" w:hAnsi="Arial" w:cs="Arial"/>
          <w:color w:val="000000" w:themeColor="text1"/>
          <w:spacing w:val="5"/>
        </w:rPr>
        <w:t xml:space="preserve">narrative </w:t>
      </w:r>
      <w:r w:rsidRPr="00AE3F1D">
        <w:rPr>
          <w:rFonts w:ascii="Arial" w:eastAsia="Times New Roman" w:hAnsi="Arial" w:cs="Arial"/>
          <w:color w:val="000000" w:themeColor="text1"/>
          <w:spacing w:val="5"/>
        </w:rPr>
        <w:t xml:space="preserve">should be </w:t>
      </w:r>
      <w:r w:rsidR="00FE7E80">
        <w:rPr>
          <w:rFonts w:ascii="Arial" w:eastAsia="Times New Roman" w:hAnsi="Arial" w:cs="Arial"/>
          <w:color w:val="000000" w:themeColor="text1"/>
          <w:spacing w:val="5"/>
        </w:rPr>
        <w:t>no more than 300 words</w:t>
      </w:r>
      <w:r w:rsidRPr="00AE3F1D">
        <w:rPr>
          <w:rFonts w:ascii="Arial" w:eastAsia="Times New Roman" w:hAnsi="Arial" w:cs="Arial"/>
          <w:color w:val="000000" w:themeColor="text1"/>
          <w:spacing w:val="5"/>
        </w:rPr>
        <w:t xml:space="preserve"> and should include the following information:</w:t>
      </w:r>
    </w:p>
    <w:p w14:paraId="1297B377" w14:textId="77777777" w:rsidR="00AE3F1D" w:rsidRPr="00AE3F1D" w:rsidRDefault="00AE3F1D" w:rsidP="00AE3F1D">
      <w:pPr>
        <w:spacing w:after="0" w:line="276" w:lineRule="auto"/>
        <w:ind w:left="360"/>
        <w:rPr>
          <w:rFonts w:ascii="Arial" w:eastAsia="Times New Roman" w:hAnsi="Arial" w:cs="Arial"/>
          <w:color w:val="000000" w:themeColor="text1"/>
          <w:spacing w:val="5"/>
        </w:rPr>
      </w:pPr>
    </w:p>
    <w:p w14:paraId="60CC9E51" w14:textId="7863F450"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concise history of the organization</w:t>
      </w:r>
      <w:r w:rsidR="00EF43A6">
        <w:rPr>
          <w:rFonts w:ascii="Arial" w:eastAsia="Times New Roman" w:hAnsi="Arial" w:cs="Arial"/>
          <w:color w:val="000000" w:themeColor="text1"/>
          <w:spacing w:val="5"/>
        </w:rPr>
        <w:t>,</w:t>
      </w:r>
    </w:p>
    <w:p w14:paraId="24E26B36" w14:textId="0620E1D6"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description of the challenge to be addressed by the project</w:t>
      </w:r>
      <w:r w:rsidR="00EF43A6">
        <w:rPr>
          <w:rFonts w:ascii="Arial" w:eastAsia="Times New Roman" w:hAnsi="Arial" w:cs="Arial"/>
          <w:color w:val="000000" w:themeColor="text1"/>
          <w:spacing w:val="5"/>
        </w:rPr>
        <w:t>,</w:t>
      </w:r>
    </w:p>
    <w:p w14:paraId="7BC189AC" w14:textId="56813739" w:rsidR="00AE3F1D" w:rsidRPr="00FE7E80" w:rsidRDefault="00AE3F1D" w:rsidP="00FE7E80">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A detailed description of the project, including strategies, measurable </w:t>
      </w:r>
      <w:r w:rsidRPr="00861D79">
        <w:rPr>
          <w:rFonts w:ascii="Arial" w:eastAsia="Times New Roman" w:hAnsi="Arial" w:cs="Arial"/>
          <w:noProof/>
          <w:color w:val="000000" w:themeColor="text1"/>
          <w:spacing w:val="5"/>
        </w:rPr>
        <w:t>objectives</w:t>
      </w:r>
      <w:r w:rsidR="00861D79">
        <w:rPr>
          <w:rFonts w:ascii="Arial" w:eastAsia="Times New Roman" w:hAnsi="Arial" w:cs="Arial"/>
          <w:noProof/>
          <w:color w:val="000000" w:themeColor="text1"/>
          <w:spacing w:val="5"/>
        </w:rPr>
        <w:t>,</w:t>
      </w:r>
      <w:r w:rsidRPr="00AE3F1D">
        <w:rPr>
          <w:rFonts w:ascii="Arial" w:eastAsia="Times New Roman" w:hAnsi="Arial" w:cs="Arial"/>
          <w:color w:val="000000" w:themeColor="text1"/>
          <w:spacing w:val="5"/>
        </w:rPr>
        <w:t xml:space="preserve"> and a timetable. Note if the project is a replication of a successful evidenced-based model</w:t>
      </w:r>
      <w:r w:rsidR="00EF43A6">
        <w:rPr>
          <w:rFonts w:ascii="Arial" w:eastAsia="Times New Roman" w:hAnsi="Arial" w:cs="Arial"/>
          <w:color w:val="000000" w:themeColor="text1"/>
          <w:spacing w:val="5"/>
        </w:rPr>
        <w:t>,</w:t>
      </w:r>
    </w:p>
    <w:p w14:paraId="4ACB816C" w14:textId="77777777"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plan for evaluating the project.</w:t>
      </w:r>
    </w:p>
    <w:p w14:paraId="7C30E279" w14:textId="77777777" w:rsidR="00AE3F1D" w:rsidRPr="00AE3F1D" w:rsidRDefault="00AE3F1D" w:rsidP="00AE3F1D">
      <w:pPr>
        <w:spacing w:before="100" w:beforeAutospacing="1" w:after="0" w:line="276" w:lineRule="auto"/>
        <w:rPr>
          <w:rFonts w:ascii="Arial" w:eastAsia="Times New Roman" w:hAnsi="Arial" w:cs="Arial"/>
          <w:b/>
          <w:color w:val="000000" w:themeColor="text1"/>
          <w:spacing w:val="5"/>
          <w:sz w:val="24"/>
          <w:szCs w:val="24"/>
        </w:rPr>
      </w:pPr>
      <w:r w:rsidRPr="00AE3F1D">
        <w:rPr>
          <w:rFonts w:ascii="Arial" w:eastAsia="Times New Roman" w:hAnsi="Arial" w:cs="Arial"/>
          <w:b/>
          <w:color w:val="000000" w:themeColor="text1"/>
          <w:spacing w:val="5"/>
          <w:sz w:val="24"/>
          <w:szCs w:val="24"/>
        </w:rPr>
        <w:t>Attachments:</w:t>
      </w:r>
    </w:p>
    <w:p w14:paraId="7A6D3EC7" w14:textId="77777777" w:rsidR="00AE3F1D" w:rsidRPr="00AE3F1D" w:rsidRDefault="00AE3F1D" w:rsidP="00AE3F1D">
      <w:pPr>
        <w:spacing w:after="0" w:line="276" w:lineRule="auto"/>
        <w:rPr>
          <w:rFonts w:ascii="Arial" w:eastAsia="Times New Roman" w:hAnsi="Arial" w:cs="Arial"/>
          <w:b/>
          <w:color w:val="000000" w:themeColor="text1"/>
          <w:spacing w:val="5"/>
          <w:sz w:val="24"/>
          <w:szCs w:val="24"/>
        </w:rPr>
      </w:pPr>
    </w:p>
    <w:p w14:paraId="4C0E5E30" w14:textId="438BE05F"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Narrative</w:t>
      </w:r>
      <w:r w:rsidR="00C43BBD">
        <w:rPr>
          <w:rFonts w:ascii="Arial" w:eastAsia="Times New Roman" w:hAnsi="Arial" w:cs="Arial"/>
          <w:color w:val="000000" w:themeColor="text1"/>
          <w:spacing w:val="5"/>
        </w:rPr>
        <w:t>,</w:t>
      </w:r>
    </w:p>
    <w:p w14:paraId="5E40480E" w14:textId="6573D75C"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The names and qualifications of the persons responsible</w:t>
      </w:r>
      <w:r>
        <w:rPr>
          <w:rFonts w:ascii="Arial" w:eastAsia="Times New Roman" w:hAnsi="Arial" w:cs="Arial"/>
          <w:color w:val="000000" w:themeColor="text1"/>
          <w:spacing w:val="5"/>
        </w:rPr>
        <w:t xml:space="preserve"> for carrying out the program</w:t>
      </w:r>
      <w:r w:rsidR="00C43BBD">
        <w:rPr>
          <w:rFonts w:ascii="Arial" w:eastAsia="Times New Roman" w:hAnsi="Arial" w:cs="Arial"/>
          <w:color w:val="000000" w:themeColor="text1"/>
          <w:spacing w:val="5"/>
        </w:rPr>
        <w:t>,</w:t>
      </w:r>
    </w:p>
    <w:p w14:paraId="63191B26" w14:textId="7F543A1F"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detailed project budget and budget narrative, including income sources and expenditures, as well as a list of proposed funders</w:t>
      </w:r>
      <w:r w:rsidR="00714D5D">
        <w:rPr>
          <w:rFonts w:ascii="Arial" w:eastAsia="Times New Roman" w:hAnsi="Arial" w:cs="Arial"/>
          <w:color w:val="000000" w:themeColor="text1"/>
          <w:spacing w:val="5"/>
        </w:rPr>
        <w:t xml:space="preserve"> for this project</w:t>
      </w:r>
      <w:r w:rsidR="00C43BBD">
        <w:rPr>
          <w:rFonts w:ascii="Arial" w:eastAsia="Times New Roman" w:hAnsi="Arial" w:cs="Arial"/>
          <w:color w:val="000000" w:themeColor="text1"/>
          <w:spacing w:val="5"/>
        </w:rPr>
        <w:t>,</w:t>
      </w:r>
    </w:p>
    <w:p w14:paraId="55336761" w14:textId="79BA676D"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list of the organization’s board members including the board members’ principal occupatio</w:t>
      </w:r>
      <w:r>
        <w:rPr>
          <w:rFonts w:ascii="Arial" w:eastAsia="Times New Roman" w:hAnsi="Arial" w:cs="Arial"/>
          <w:color w:val="000000" w:themeColor="text1"/>
          <w:spacing w:val="5"/>
        </w:rPr>
        <w:t>ns</w:t>
      </w:r>
      <w:r w:rsidR="00C43BBD">
        <w:rPr>
          <w:rFonts w:ascii="Arial" w:eastAsia="Times New Roman" w:hAnsi="Arial" w:cs="Arial"/>
          <w:color w:val="000000" w:themeColor="text1"/>
          <w:spacing w:val="5"/>
        </w:rPr>
        <w:t>,</w:t>
      </w:r>
    </w:p>
    <w:p w14:paraId="3011E7A1" w14:textId="565F1241"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Financial statements, including the organization’s operation budget, balance sheet and statements of support, </w:t>
      </w:r>
      <w:r w:rsidRPr="00861D79">
        <w:rPr>
          <w:rFonts w:ascii="Arial" w:eastAsia="Times New Roman" w:hAnsi="Arial" w:cs="Arial"/>
          <w:noProof/>
          <w:color w:val="000000" w:themeColor="text1"/>
          <w:spacing w:val="5"/>
        </w:rPr>
        <w:t>revenue</w:t>
      </w:r>
      <w:r w:rsidR="00861D79">
        <w:rPr>
          <w:rFonts w:ascii="Arial" w:eastAsia="Times New Roman" w:hAnsi="Arial" w:cs="Arial"/>
          <w:noProof/>
          <w:color w:val="000000" w:themeColor="text1"/>
          <w:spacing w:val="5"/>
        </w:rPr>
        <w:t>,</w:t>
      </w:r>
      <w:r w:rsidRPr="00AE3F1D">
        <w:rPr>
          <w:rFonts w:ascii="Arial" w:eastAsia="Times New Roman" w:hAnsi="Arial" w:cs="Arial"/>
          <w:color w:val="000000" w:themeColor="text1"/>
          <w:spacing w:val="5"/>
        </w:rPr>
        <w:t xml:space="preserve"> and expenses fo</w:t>
      </w:r>
      <w:r>
        <w:rPr>
          <w:rFonts w:ascii="Arial" w:eastAsia="Times New Roman" w:hAnsi="Arial" w:cs="Arial"/>
          <w:color w:val="000000" w:themeColor="text1"/>
          <w:spacing w:val="5"/>
        </w:rPr>
        <w:t>r the last completed</w:t>
      </w:r>
      <w:r w:rsidRPr="00AE3F1D">
        <w:rPr>
          <w:rFonts w:ascii="Arial" w:eastAsia="Times New Roman" w:hAnsi="Arial" w:cs="Arial"/>
          <w:color w:val="000000" w:themeColor="text1"/>
          <w:spacing w:val="5"/>
        </w:rPr>
        <w:t xml:space="preserve"> fiscal y</w:t>
      </w:r>
      <w:r>
        <w:rPr>
          <w:rFonts w:ascii="Arial" w:eastAsia="Times New Roman" w:hAnsi="Arial" w:cs="Arial"/>
          <w:color w:val="000000" w:themeColor="text1"/>
          <w:spacing w:val="5"/>
        </w:rPr>
        <w:t>ear</w:t>
      </w:r>
      <w:r w:rsidR="00C43BBD">
        <w:rPr>
          <w:rFonts w:ascii="Arial" w:eastAsia="Times New Roman" w:hAnsi="Arial" w:cs="Arial"/>
          <w:color w:val="000000" w:themeColor="text1"/>
          <w:spacing w:val="5"/>
        </w:rPr>
        <w:t>,</w:t>
      </w:r>
    </w:p>
    <w:p w14:paraId="39EFDAD7" w14:textId="3ED10C9A"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A </w:t>
      </w:r>
      <w:r w:rsidRPr="00861D79">
        <w:rPr>
          <w:rFonts w:ascii="Arial" w:eastAsia="Times New Roman" w:hAnsi="Arial" w:cs="Arial"/>
          <w:noProof/>
          <w:color w:val="000000" w:themeColor="text1"/>
          <w:spacing w:val="5"/>
        </w:rPr>
        <w:t>sign</w:t>
      </w:r>
      <w:r w:rsidR="00861D79">
        <w:rPr>
          <w:rFonts w:ascii="Arial" w:eastAsia="Times New Roman" w:hAnsi="Arial" w:cs="Arial"/>
          <w:noProof/>
          <w:color w:val="000000" w:themeColor="text1"/>
          <w:spacing w:val="5"/>
        </w:rPr>
        <w:t>ed</w:t>
      </w:r>
      <w:r w:rsidRPr="00AE3F1D">
        <w:rPr>
          <w:rFonts w:ascii="Arial" w:eastAsia="Times New Roman" w:hAnsi="Arial" w:cs="Arial"/>
          <w:color w:val="000000" w:themeColor="text1"/>
          <w:spacing w:val="5"/>
        </w:rPr>
        <w:t xml:space="preserve"> memorandum of understanding with t</w:t>
      </w:r>
      <w:r>
        <w:rPr>
          <w:rFonts w:ascii="Arial" w:eastAsia="Times New Roman" w:hAnsi="Arial" w:cs="Arial"/>
          <w:color w:val="000000" w:themeColor="text1"/>
          <w:spacing w:val="5"/>
        </w:rPr>
        <w:t>he fiscal agent, if applicable</w:t>
      </w:r>
      <w:r w:rsidR="00C43BBD">
        <w:rPr>
          <w:rFonts w:ascii="Arial" w:eastAsia="Times New Roman" w:hAnsi="Arial" w:cs="Arial"/>
          <w:color w:val="000000" w:themeColor="text1"/>
          <w:spacing w:val="5"/>
        </w:rPr>
        <w:t>,</w:t>
      </w:r>
    </w:p>
    <w:p w14:paraId="41AB2B4B" w14:textId="77777777"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copy of the IRS letter of determination stating that</w:t>
      </w:r>
      <w:r>
        <w:rPr>
          <w:rFonts w:ascii="Arial" w:eastAsia="Times New Roman" w:hAnsi="Arial" w:cs="Arial"/>
          <w:color w:val="000000" w:themeColor="text1"/>
          <w:spacing w:val="5"/>
        </w:rPr>
        <w:t xml:space="preserve"> the organization is tax-exempt</w:t>
      </w:r>
      <w:r w:rsidRPr="00AE3F1D">
        <w:rPr>
          <w:rFonts w:ascii="Arial" w:eastAsia="Times New Roman" w:hAnsi="Arial" w:cs="Arial"/>
          <w:color w:val="000000" w:themeColor="text1"/>
          <w:spacing w:val="5"/>
        </w:rPr>
        <w:t xml:space="preserve"> or a copy of the organization’s fiscal agent’s letter of determination along with a letter from the organization stating its willin</w:t>
      </w:r>
      <w:r>
        <w:rPr>
          <w:rFonts w:ascii="Arial" w:eastAsia="Times New Roman" w:hAnsi="Arial" w:cs="Arial"/>
          <w:color w:val="000000" w:themeColor="text1"/>
          <w:spacing w:val="5"/>
        </w:rPr>
        <w:t>gness to serve as fiscal agent.</w:t>
      </w:r>
    </w:p>
    <w:p w14:paraId="5EA8B722" w14:textId="77777777" w:rsidR="00AE3F1D" w:rsidRPr="00AE3F1D" w:rsidRDefault="00AE3F1D" w:rsidP="00AE3F1D">
      <w:pPr>
        <w:spacing w:after="0" w:line="276" w:lineRule="auto"/>
        <w:rPr>
          <w:rFonts w:ascii="Arial" w:eastAsia="Times New Roman" w:hAnsi="Arial" w:cs="Arial"/>
          <w:color w:val="000000" w:themeColor="text1"/>
          <w:spacing w:val="5"/>
        </w:rPr>
      </w:pPr>
    </w:p>
    <w:p w14:paraId="098679DB" w14:textId="77777777" w:rsidR="00AE3F1D" w:rsidRDefault="00AE3F1D" w:rsidP="00AE3F1D">
      <w:pPr>
        <w:spacing w:after="0" w:line="276" w:lineRule="auto"/>
        <w:rPr>
          <w:rFonts w:ascii="Arial" w:eastAsia="Times New Roman" w:hAnsi="Arial" w:cs="Arial"/>
          <w:color w:val="000000" w:themeColor="text1"/>
          <w:spacing w:val="5"/>
        </w:rPr>
      </w:pPr>
      <w:r w:rsidRPr="00AE3F1D">
        <w:rPr>
          <w:rFonts w:ascii="Arial" w:eastAsia="Times New Roman" w:hAnsi="Arial" w:cs="Arial"/>
          <w:b/>
          <w:color w:val="000000" w:themeColor="text1"/>
          <w:spacing w:val="5"/>
          <w:sz w:val="24"/>
          <w:szCs w:val="24"/>
        </w:rPr>
        <w:t>Reporting Information</w:t>
      </w:r>
      <w:r>
        <w:rPr>
          <w:rFonts w:ascii="Arial" w:eastAsia="Times New Roman" w:hAnsi="Arial" w:cs="Arial"/>
          <w:b/>
          <w:color w:val="000000" w:themeColor="text1"/>
          <w:spacing w:val="5"/>
        </w:rPr>
        <w:t xml:space="preserve"> </w:t>
      </w:r>
      <w:r w:rsidRPr="00AE3F1D">
        <w:rPr>
          <w:rFonts w:ascii="Arial" w:eastAsia="Times New Roman" w:hAnsi="Arial" w:cs="Arial"/>
          <w:color w:val="000000" w:themeColor="text1"/>
          <w:spacing w:val="5"/>
        </w:rPr>
        <w:t>Organization will be required to provide a final report on objectives within one hundred eighty (180) days of grant award. This will provide the outcomes and measures of the program to the Foundation.</w:t>
      </w:r>
      <w:r>
        <w:rPr>
          <w:rFonts w:ascii="Arial" w:eastAsia="Times New Roman" w:hAnsi="Arial" w:cs="Arial"/>
          <w:color w:val="000000" w:themeColor="text1"/>
          <w:spacing w:val="5"/>
        </w:rPr>
        <w:t xml:space="preserve"> </w:t>
      </w:r>
      <w:r w:rsidRPr="00AE3F1D">
        <w:rPr>
          <w:rFonts w:ascii="Arial" w:eastAsia="Times New Roman" w:hAnsi="Arial" w:cs="Arial"/>
          <w:color w:val="000000" w:themeColor="text1"/>
          <w:spacing w:val="5"/>
        </w:rPr>
        <w:t>Please include any media clippings, advertisements, event/program photos, etc.</w:t>
      </w:r>
    </w:p>
    <w:p w14:paraId="06FD8C9F" w14:textId="77777777" w:rsidR="00AE3F1D" w:rsidRDefault="00AE3F1D" w:rsidP="00AE3F1D">
      <w:pPr>
        <w:spacing w:after="0" w:line="276" w:lineRule="auto"/>
        <w:rPr>
          <w:rFonts w:ascii="Arial" w:eastAsia="Times New Roman" w:hAnsi="Arial" w:cs="Arial"/>
          <w:color w:val="000000" w:themeColor="text1"/>
          <w:spacing w:val="5"/>
        </w:rPr>
      </w:pPr>
    </w:p>
    <w:p w14:paraId="7AB3A232" w14:textId="603B1554" w:rsidR="00AE3F1D" w:rsidRDefault="00AE3F1D" w:rsidP="00FE7E80">
      <w:p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If</w:t>
      </w:r>
      <w:r w:rsidR="00861D79">
        <w:rPr>
          <w:rFonts w:ascii="Arial" w:eastAsia="Times New Roman" w:hAnsi="Arial" w:cs="Arial"/>
          <w:color w:val="000000" w:themeColor="text1"/>
          <w:spacing w:val="5"/>
        </w:rPr>
        <w:t xml:space="preserve"> the</w:t>
      </w:r>
      <w:r w:rsidRPr="00AE3F1D">
        <w:rPr>
          <w:rFonts w:ascii="Arial" w:eastAsia="Times New Roman" w:hAnsi="Arial" w:cs="Arial"/>
          <w:color w:val="000000" w:themeColor="text1"/>
          <w:spacing w:val="5"/>
        </w:rPr>
        <w:t xml:space="preserve"> </w:t>
      </w:r>
      <w:r w:rsidRPr="00861D79">
        <w:rPr>
          <w:rFonts w:ascii="Arial" w:eastAsia="Times New Roman" w:hAnsi="Arial" w:cs="Arial"/>
          <w:noProof/>
          <w:color w:val="000000" w:themeColor="text1"/>
          <w:spacing w:val="5"/>
        </w:rPr>
        <w:t>organization</w:t>
      </w:r>
      <w:r w:rsidRPr="00AE3F1D">
        <w:rPr>
          <w:rFonts w:ascii="Arial" w:eastAsia="Times New Roman" w:hAnsi="Arial" w:cs="Arial"/>
          <w:color w:val="000000" w:themeColor="text1"/>
          <w:spacing w:val="5"/>
        </w:rPr>
        <w:t xml:space="preserve"> is selected to be awarded funding, a statement from the organization’s board of directors authorizing the request and agreeing to implement the project will </w:t>
      </w:r>
      <w:r>
        <w:rPr>
          <w:rFonts w:ascii="Arial" w:eastAsia="Times New Roman" w:hAnsi="Arial" w:cs="Arial"/>
          <w:color w:val="000000" w:themeColor="text1"/>
          <w:spacing w:val="5"/>
        </w:rPr>
        <w:t>need to be secured prior funded.</w:t>
      </w:r>
    </w:p>
    <w:p w14:paraId="586258E4" w14:textId="77777777" w:rsidR="00AE3F1D" w:rsidRDefault="00AE3F1D" w:rsidP="00AE3F1D">
      <w:pPr>
        <w:spacing w:after="0" w:line="240" w:lineRule="auto"/>
        <w:rPr>
          <w:rFonts w:ascii="Arial" w:eastAsia="Times New Roman" w:hAnsi="Arial" w:cs="Arial"/>
          <w:color w:val="000000" w:themeColor="text1"/>
          <w:spacing w:val="5"/>
        </w:rPr>
      </w:pPr>
    </w:p>
    <w:p w14:paraId="4FF8FF10" w14:textId="77777777" w:rsidR="00AE3F1D" w:rsidRDefault="00AE3F1D" w:rsidP="00AE3F1D">
      <w:pPr>
        <w:spacing w:after="0" w:line="240"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I certify that the information provided is accurate and true.</w:t>
      </w:r>
    </w:p>
    <w:p w14:paraId="1E5DF9A8" w14:textId="77777777" w:rsidR="00AE3F1D" w:rsidRPr="00AE3F1D" w:rsidRDefault="00AE3F1D" w:rsidP="00AE3F1D">
      <w:pPr>
        <w:spacing w:after="0" w:line="240" w:lineRule="auto"/>
        <w:rPr>
          <w:rFonts w:ascii="Arial" w:eastAsia="Times New Roman" w:hAnsi="Arial" w:cs="Arial"/>
          <w:color w:val="000000" w:themeColor="text1"/>
          <w:spacing w:val="5"/>
        </w:rPr>
      </w:pPr>
    </w:p>
    <w:p w14:paraId="163F6AA4" w14:textId="77777777" w:rsidR="00AE3F1D" w:rsidRPr="00AE3F1D" w:rsidRDefault="00AE3F1D" w:rsidP="00AE3F1D">
      <w:pPr>
        <w:spacing w:after="0" w:line="240" w:lineRule="auto"/>
        <w:ind w:left="720"/>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t xml:space="preserve">  ________________________________________</w:t>
      </w:r>
    </w:p>
    <w:p w14:paraId="19EAC96E" w14:textId="77777777" w:rsidR="00AE3F1D" w:rsidRPr="00AE3F1D" w:rsidRDefault="00AE3F1D" w:rsidP="00AE3F1D">
      <w:pPr>
        <w:spacing w:after="0" w:line="240"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t xml:space="preserve">  Executive Director </w:t>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t>Date</w:t>
      </w:r>
    </w:p>
    <w:p w14:paraId="5F3E4F1C" w14:textId="77777777" w:rsidR="00AE3F1D" w:rsidRPr="00AE3F1D" w:rsidRDefault="00AE3F1D" w:rsidP="00AE3F1D">
      <w:pPr>
        <w:spacing w:after="0" w:line="240" w:lineRule="auto"/>
        <w:rPr>
          <w:rFonts w:ascii="Arial" w:eastAsia="Times New Roman" w:hAnsi="Arial" w:cs="Arial"/>
          <w:color w:val="000000" w:themeColor="text1"/>
          <w:spacing w:val="5"/>
        </w:rPr>
      </w:pPr>
    </w:p>
    <w:p w14:paraId="746DD051" w14:textId="77777777" w:rsidR="00AE3F1D" w:rsidRPr="00AE3F1D" w:rsidRDefault="00AE3F1D" w:rsidP="00AE3F1D">
      <w:p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Please contact Carla Mouton at </w:t>
      </w:r>
      <w:hyperlink r:id="rId11" w:history="1">
        <w:r w:rsidRPr="00AE3F1D">
          <w:rPr>
            <w:rStyle w:val="Hyperlink"/>
            <w:rFonts w:ascii="Arial" w:eastAsia="Times New Roman" w:hAnsi="Arial" w:cs="Arial"/>
            <w:spacing w:val="5"/>
          </w:rPr>
          <w:t>cmouton@northshorefoundation.org</w:t>
        </w:r>
      </w:hyperlink>
      <w:r w:rsidRPr="00AE3F1D">
        <w:rPr>
          <w:rFonts w:ascii="Arial" w:eastAsia="Times New Roman" w:hAnsi="Arial" w:cs="Arial"/>
          <w:color w:val="000000" w:themeColor="text1"/>
          <w:spacing w:val="5"/>
        </w:rPr>
        <w:t xml:space="preserve"> or (985) 893-8757 with questions.</w:t>
      </w:r>
    </w:p>
    <w:p w14:paraId="33DDA9E3" w14:textId="77777777" w:rsidR="00AE3F1D" w:rsidRPr="00AE3F1D" w:rsidRDefault="00AE3F1D" w:rsidP="00AE3F1D">
      <w:pPr>
        <w:spacing w:after="0" w:line="276" w:lineRule="auto"/>
        <w:rPr>
          <w:rFonts w:ascii="Arial" w:eastAsia="Times New Roman" w:hAnsi="Arial" w:cs="Arial"/>
          <w:color w:val="000000" w:themeColor="text1"/>
          <w:spacing w:val="5"/>
        </w:rPr>
      </w:pPr>
    </w:p>
    <w:p w14:paraId="59CB4A0C" w14:textId="237FFD9F" w:rsidR="00AE3F1D" w:rsidRPr="00521C64" w:rsidRDefault="00521C64" w:rsidP="00AE3F1D">
      <w:pPr>
        <w:spacing w:after="0" w:line="276" w:lineRule="auto"/>
        <w:rPr>
          <w:rFonts w:ascii="Arial" w:eastAsia="Times New Roman" w:hAnsi="Arial" w:cs="Arial"/>
          <w:b/>
          <w:bCs/>
          <w:color w:val="FF0000"/>
          <w:spacing w:val="5"/>
          <w:sz w:val="28"/>
          <w:szCs w:val="28"/>
        </w:rPr>
      </w:pPr>
      <w:r w:rsidRPr="00521C64">
        <w:rPr>
          <w:rFonts w:ascii="Arial" w:eastAsia="Times New Roman" w:hAnsi="Arial" w:cs="Arial"/>
          <w:b/>
          <w:bCs/>
          <w:color w:val="FF0000"/>
          <w:spacing w:val="5"/>
          <w:sz w:val="28"/>
          <w:szCs w:val="28"/>
        </w:rPr>
        <w:lastRenderedPageBreak/>
        <w:t>Submission:</w:t>
      </w:r>
    </w:p>
    <w:p w14:paraId="003183CC" w14:textId="285387ED" w:rsidR="00521C64" w:rsidRPr="00521C64" w:rsidRDefault="00521C64" w:rsidP="00AE3F1D">
      <w:pPr>
        <w:spacing w:after="0" w:line="276" w:lineRule="auto"/>
        <w:rPr>
          <w:rFonts w:ascii="Arial" w:eastAsia="Times New Roman" w:hAnsi="Arial" w:cs="Arial"/>
          <w:b/>
          <w:bCs/>
          <w:color w:val="FF0000"/>
          <w:spacing w:val="5"/>
        </w:rPr>
      </w:pPr>
      <w:r w:rsidRPr="00521C64">
        <w:rPr>
          <w:rFonts w:ascii="Arial" w:eastAsia="Times New Roman" w:hAnsi="Arial" w:cs="Arial"/>
          <w:b/>
          <w:bCs/>
          <w:color w:val="FF0000"/>
          <w:spacing w:val="5"/>
        </w:rPr>
        <w:t>Please email completed application to info@northshorefoundation.org</w:t>
      </w:r>
    </w:p>
    <w:p w14:paraId="66E48D5E" w14:textId="77777777" w:rsidR="00AE3F1D" w:rsidRPr="00AE3F1D" w:rsidRDefault="00AE3F1D" w:rsidP="00AE3F1D">
      <w:pPr>
        <w:spacing w:after="0" w:line="240" w:lineRule="auto"/>
        <w:rPr>
          <w:rFonts w:ascii="Arial" w:eastAsia="Times New Roman" w:hAnsi="Arial" w:cs="Arial"/>
          <w:color w:val="000000" w:themeColor="text1"/>
          <w:spacing w:val="5"/>
        </w:rPr>
      </w:pPr>
    </w:p>
    <w:p w14:paraId="7C2D88C3" w14:textId="77777777" w:rsidR="00AE3F1D" w:rsidRPr="00AE3F1D" w:rsidRDefault="00AE3F1D" w:rsidP="00AE3F1D">
      <w:pPr>
        <w:spacing w:after="0" w:line="240" w:lineRule="auto"/>
        <w:rPr>
          <w:rFonts w:ascii="Arial" w:eastAsia="Times New Roman" w:hAnsi="Arial" w:cs="Arial"/>
          <w:color w:val="000000" w:themeColor="text1"/>
          <w:spacing w:val="5"/>
        </w:rPr>
      </w:pPr>
    </w:p>
    <w:p w14:paraId="79E48FE1" w14:textId="740E9183" w:rsidR="00630F69" w:rsidRPr="00AE3F1D" w:rsidRDefault="00630F69" w:rsidP="00AE3F1D">
      <w:pPr>
        <w:spacing w:after="0" w:line="240" w:lineRule="auto"/>
        <w:jc w:val="center"/>
        <w:rPr>
          <w:rFonts w:ascii="Arial" w:hAnsi="Arial" w:cs="Arial"/>
          <w:b/>
          <w:color w:val="000000" w:themeColor="text1"/>
        </w:rPr>
      </w:pPr>
    </w:p>
    <w:sectPr w:rsidR="00630F69" w:rsidRPr="00AE3F1D" w:rsidSect="00FF22C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2639" w14:textId="77777777" w:rsidR="001B08F2" w:rsidRDefault="001B08F2" w:rsidP="00AE3F1D">
      <w:pPr>
        <w:spacing w:after="0" w:line="240" w:lineRule="auto"/>
      </w:pPr>
      <w:r>
        <w:separator/>
      </w:r>
    </w:p>
  </w:endnote>
  <w:endnote w:type="continuationSeparator" w:id="0">
    <w:p w14:paraId="25AAB629" w14:textId="77777777" w:rsidR="001B08F2" w:rsidRDefault="001B08F2" w:rsidP="00AE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104859"/>
      <w:docPartObj>
        <w:docPartGallery w:val="Page Numbers (Bottom of Page)"/>
        <w:docPartUnique/>
      </w:docPartObj>
    </w:sdtPr>
    <w:sdtEndPr>
      <w:rPr>
        <w:noProof/>
      </w:rPr>
    </w:sdtEndPr>
    <w:sdtContent>
      <w:p w14:paraId="02337BEF" w14:textId="77777777" w:rsidR="00AE3F1D" w:rsidRDefault="00AE3F1D">
        <w:pPr>
          <w:pStyle w:val="Footer"/>
          <w:jc w:val="center"/>
        </w:pPr>
        <w:r>
          <w:fldChar w:fldCharType="begin"/>
        </w:r>
        <w:r>
          <w:instrText xml:space="preserve"> PAGE   \* MERGEFORMAT </w:instrText>
        </w:r>
        <w:r>
          <w:fldChar w:fldCharType="separate"/>
        </w:r>
        <w:r w:rsidR="00714D5D">
          <w:rPr>
            <w:noProof/>
          </w:rPr>
          <w:t>1</w:t>
        </w:r>
        <w:r>
          <w:rPr>
            <w:noProof/>
          </w:rPr>
          <w:fldChar w:fldCharType="end"/>
        </w:r>
      </w:p>
    </w:sdtContent>
  </w:sdt>
  <w:p w14:paraId="0C2624EB" w14:textId="77777777" w:rsidR="00AE3F1D" w:rsidRDefault="00AE3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9C00" w14:textId="77777777" w:rsidR="001B08F2" w:rsidRDefault="001B08F2" w:rsidP="00AE3F1D">
      <w:pPr>
        <w:spacing w:after="0" w:line="240" w:lineRule="auto"/>
      </w:pPr>
      <w:r>
        <w:separator/>
      </w:r>
    </w:p>
  </w:footnote>
  <w:footnote w:type="continuationSeparator" w:id="0">
    <w:p w14:paraId="305C4E6B" w14:textId="77777777" w:rsidR="001B08F2" w:rsidRDefault="001B08F2" w:rsidP="00AE3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3B1B"/>
    <w:multiLevelType w:val="hybridMultilevel"/>
    <w:tmpl w:val="984A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C02FB"/>
    <w:multiLevelType w:val="hybridMultilevel"/>
    <w:tmpl w:val="139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312DB"/>
    <w:multiLevelType w:val="hybridMultilevel"/>
    <w:tmpl w:val="3C1C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21305"/>
    <w:multiLevelType w:val="multilevel"/>
    <w:tmpl w:val="C4A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1MjSyMLAwNDc3tzRV0lEKTi0uzszPAykwqQUAsRBZDCwAAAA="/>
  </w:docVars>
  <w:rsids>
    <w:rsidRoot w:val="00630F69"/>
    <w:rsid w:val="0005798C"/>
    <w:rsid w:val="00120D6E"/>
    <w:rsid w:val="00131DA1"/>
    <w:rsid w:val="00142C98"/>
    <w:rsid w:val="001B08F2"/>
    <w:rsid w:val="00255E9B"/>
    <w:rsid w:val="002F340B"/>
    <w:rsid w:val="003E400A"/>
    <w:rsid w:val="004F29DC"/>
    <w:rsid w:val="0051142B"/>
    <w:rsid w:val="00521C64"/>
    <w:rsid w:val="005906AF"/>
    <w:rsid w:val="005E4D1B"/>
    <w:rsid w:val="00630F69"/>
    <w:rsid w:val="00651E93"/>
    <w:rsid w:val="006B731B"/>
    <w:rsid w:val="00714D5D"/>
    <w:rsid w:val="007979D1"/>
    <w:rsid w:val="00861D79"/>
    <w:rsid w:val="00A05D81"/>
    <w:rsid w:val="00A6564B"/>
    <w:rsid w:val="00AA734A"/>
    <w:rsid w:val="00AE3F1D"/>
    <w:rsid w:val="00B3247B"/>
    <w:rsid w:val="00B436D7"/>
    <w:rsid w:val="00C43BBD"/>
    <w:rsid w:val="00C91974"/>
    <w:rsid w:val="00C97213"/>
    <w:rsid w:val="00C97C28"/>
    <w:rsid w:val="00CA2664"/>
    <w:rsid w:val="00D01DBB"/>
    <w:rsid w:val="00D539DA"/>
    <w:rsid w:val="00E41F4D"/>
    <w:rsid w:val="00EF43A6"/>
    <w:rsid w:val="00F12B98"/>
    <w:rsid w:val="00F63DD0"/>
    <w:rsid w:val="00F64157"/>
    <w:rsid w:val="00FE7E80"/>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2FE5"/>
  <w15:chartTrackingRefBased/>
  <w15:docId w15:val="{B8F9E38A-8479-452E-841B-9EFDAF7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69"/>
    <w:pPr>
      <w:ind w:left="720"/>
      <w:contextualSpacing/>
    </w:pPr>
  </w:style>
  <w:style w:type="character" w:styleId="Hyperlink">
    <w:name w:val="Hyperlink"/>
    <w:basedOn w:val="DefaultParagraphFont"/>
    <w:uiPriority w:val="99"/>
    <w:unhideWhenUsed/>
    <w:rsid w:val="00AE3F1D"/>
    <w:rPr>
      <w:color w:val="0563C1" w:themeColor="hyperlink"/>
      <w:u w:val="single"/>
    </w:rPr>
  </w:style>
  <w:style w:type="character" w:styleId="Mention">
    <w:name w:val="Mention"/>
    <w:basedOn w:val="DefaultParagraphFont"/>
    <w:uiPriority w:val="99"/>
    <w:semiHidden/>
    <w:unhideWhenUsed/>
    <w:rsid w:val="00AE3F1D"/>
    <w:rPr>
      <w:color w:val="2B579A"/>
      <w:shd w:val="clear" w:color="auto" w:fill="E6E6E6"/>
    </w:rPr>
  </w:style>
  <w:style w:type="paragraph" w:styleId="BalloonText">
    <w:name w:val="Balloon Text"/>
    <w:basedOn w:val="Normal"/>
    <w:link w:val="BalloonTextChar"/>
    <w:uiPriority w:val="99"/>
    <w:semiHidden/>
    <w:unhideWhenUsed/>
    <w:rsid w:val="00AE3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F1D"/>
    <w:rPr>
      <w:rFonts w:ascii="Segoe UI" w:hAnsi="Segoe UI" w:cs="Segoe UI"/>
      <w:sz w:val="18"/>
      <w:szCs w:val="18"/>
    </w:rPr>
  </w:style>
  <w:style w:type="paragraph" w:styleId="Header">
    <w:name w:val="header"/>
    <w:basedOn w:val="Normal"/>
    <w:link w:val="HeaderChar"/>
    <w:uiPriority w:val="99"/>
    <w:unhideWhenUsed/>
    <w:rsid w:val="00AE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1D"/>
  </w:style>
  <w:style w:type="paragraph" w:styleId="Footer">
    <w:name w:val="footer"/>
    <w:basedOn w:val="Normal"/>
    <w:link w:val="FooterChar"/>
    <w:uiPriority w:val="99"/>
    <w:unhideWhenUsed/>
    <w:rsid w:val="00AE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59807">
      <w:bodyDiv w:val="1"/>
      <w:marLeft w:val="0"/>
      <w:marRight w:val="0"/>
      <w:marTop w:val="0"/>
      <w:marBottom w:val="0"/>
      <w:divBdr>
        <w:top w:val="none" w:sz="0" w:space="0" w:color="auto"/>
        <w:left w:val="none" w:sz="0" w:space="0" w:color="auto"/>
        <w:bottom w:val="none" w:sz="0" w:space="0" w:color="auto"/>
        <w:right w:val="none" w:sz="0" w:space="0" w:color="auto"/>
      </w:divBdr>
      <w:divsChild>
        <w:div w:id="765735817">
          <w:marLeft w:val="0"/>
          <w:marRight w:val="0"/>
          <w:marTop w:val="0"/>
          <w:marBottom w:val="0"/>
          <w:divBdr>
            <w:top w:val="none" w:sz="0" w:space="0" w:color="auto"/>
            <w:left w:val="none" w:sz="0" w:space="0" w:color="auto"/>
            <w:bottom w:val="none" w:sz="0" w:space="0" w:color="auto"/>
            <w:right w:val="none" w:sz="0" w:space="0" w:color="auto"/>
          </w:divBdr>
          <w:divsChild>
            <w:div w:id="1980187163">
              <w:marLeft w:val="0"/>
              <w:marRight w:val="0"/>
              <w:marTop w:val="0"/>
              <w:marBottom w:val="0"/>
              <w:divBdr>
                <w:top w:val="none" w:sz="0" w:space="0" w:color="auto"/>
                <w:left w:val="none" w:sz="0" w:space="0" w:color="auto"/>
                <w:bottom w:val="none" w:sz="0" w:space="0" w:color="auto"/>
                <w:right w:val="none" w:sz="0" w:space="0" w:color="auto"/>
              </w:divBdr>
              <w:divsChild>
                <w:div w:id="789935455">
                  <w:marLeft w:val="0"/>
                  <w:marRight w:val="0"/>
                  <w:marTop w:val="0"/>
                  <w:marBottom w:val="0"/>
                  <w:divBdr>
                    <w:top w:val="none" w:sz="0" w:space="0" w:color="auto"/>
                    <w:left w:val="none" w:sz="0" w:space="0" w:color="auto"/>
                    <w:bottom w:val="none" w:sz="0" w:space="0" w:color="auto"/>
                    <w:right w:val="none" w:sz="0" w:space="0" w:color="auto"/>
                  </w:divBdr>
                  <w:divsChild>
                    <w:div w:id="841971221">
                      <w:marLeft w:val="0"/>
                      <w:marRight w:val="0"/>
                      <w:marTop w:val="0"/>
                      <w:marBottom w:val="0"/>
                      <w:divBdr>
                        <w:top w:val="none" w:sz="0" w:space="0" w:color="auto"/>
                        <w:left w:val="none" w:sz="0" w:space="0" w:color="auto"/>
                        <w:bottom w:val="none" w:sz="0" w:space="0" w:color="auto"/>
                        <w:right w:val="none" w:sz="0" w:space="0" w:color="auto"/>
                      </w:divBdr>
                      <w:divsChild>
                        <w:div w:id="1723941694">
                          <w:marLeft w:val="0"/>
                          <w:marRight w:val="0"/>
                          <w:marTop w:val="0"/>
                          <w:marBottom w:val="0"/>
                          <w:divBdr>
                            <w:top w:val="none" w:sz="0" w:space="0" w:color="auto"/>
                            <w:left w:val="none" w:sz="0" w:space="0" w:color="auto"/>
                            <w:bottom w:val="none" w:sz="0" w:space="0" w:color="auto"/>
                            <w:right w:val="none" w:sz="0" w:space="0" w:color="auto"/>
                          </w:divBdr>
                          <w:divsChild>
                            <w:div w:id="1188249957">
                              <w:marLeft w:val="0"/>
                              <w:marRight w:val="0"/>
                              <w:marTop w:val="0"/>
                              <w:marBottom w:val="0"/>
                              <w:divBdr>
                                <w:top w:val="none" w:sz="0" w:space="0" w:color="auto"/>
                                <w:left w:val="none" w:sz="0" w:space="0" w:color="auto"/>
                                <w:bottom w:val="none" w:sz="0" w:space="0" w:color="auto"/>
                                <w:right w:val="none" w:sz="0" w:space="0" w:color="auto"/>
                              </w:divBdr>
                              <w:divsChild>
                                <w:div w:id="1276402556">
                                  <w:marLeft w:val="0"/>
                                  <w:marRight w:val="0"/>
                                  <w:marTop w:val="0"/>
                                  <w:marBottom w:val="0"/>
                                  <w:divBdr>
                                    <w:top w:val="none" w:sz="0" w:space="0" w:color="auto"/>
                                    <w:left w:val="none" w:sz="0" w:space="0" w:color="auto"/>
                                    <w:bottom w:val="none" w:sz="0" w:space="0" w:color="auto"/>
                                    <w:right w:val="none" w:sz="0" w:space="0" w:color="auto"/>
                                  </w:divBdr>
                                  <w:divsChild>
                                    <w:div w:id="16536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outon@northshore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368EB832E6C4FBCEAA1CD9FB3FCE0" ma:contentTypeVersion="13" ma:contentTypeDescription="Create a new document." ma:contentTypeScope="" ma:versionID="44e610f73cec63848574803f40fcb733">
  <xsd:schema xmlns:xsd="http://www.w3.org/2001/XMLSchema" xmlns:xs="http://www.w3.org/2001/XMLSchema" xmlns:p="http://schemas.microsoft.com/office/2006/metadata/properties" xmlns:ns2="d58a4588-a764-4a40-a782-8c08a821f165" xmlns:ns3="21dfceeb-9f11-490e-91ca-a3a0641e5c27" targetNamespace="http://schemas.microsoft.com/office/2006/metadata/properties" ma:root="true" ma:fieldsID="01c07345dce6e6d4a28c3d52446cc148" ns2:_="" ns3:_="">
    <xsd:import namespace="d58a4588-a764-4a40-a782-8c08a821f165"/>
    <xsd:import namespace="21dfceeb-9f11-490e-91ca-a3a0641e5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a4588-a764-4a40-a782-8c08a821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fceeb-9f11-490e-91ca-a3a0641e5c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05BA8-2180-4912-8A4A-2DB4ACA10AA3}">
  <ds:schemaRefs>
    <ds:schemaRef ds:uri="http://schemas.microsoft.com/sharepoint/v3/contenttype/forms"/>
  </ds:schemaRefs>
</ds:datastoreItem>
</file>

<file path=customXml/itemProps2.xml><?xml version="1.0" encoding="utf-8"?>
<ds:datastoreItem xmlns:ds="http://schemas.openxmlformats.org/officeDocument/2006/customXml" ds:itemID="{3AA55982-1B48-4C45-B019-126A3FC4E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B5E2C-AAC9-49B6-900A-B6F404661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a4588-a764-4a40-a782-8c08a821f165"/>
    <ds:schemaRef ds:uri="21dfceeb-9f11-490e-91ca-a3a0641e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cmouton</dc:creator>
  <cp:keywords/>
  <dc:description/>
  <cp:lastModifiedBy>Carla Mouton</cp:lastModifiedBy>
  <cp:revision>2</cp:revision>
  <cp:lastPrinted>2017-07-14T17:35:00Z</cp:lastPrinted>
  <dcterms:created xsi:type="dcterms:W3CDTF">2021-10-12T13:26:00Z</dcterms:created>
  <dcterms:modified xsi:type="dcterms:W3CDTF">2021-10-12T13:26:00Z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0x010100609368EB832E6C4FBCEAA1CD9FB3FCE0</vt:lpwstr>
  </property>
</Properties>
</file>